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85" w:rsidRPr="009F570C" w:rsidRDefault="00180AB1" w:rsidP="00180AB1">
      <w:pPr>
        <w:spacing w:after="0" w:line="240" w:lineRule="auto"/>
        <w:contextualSpacing/>
        <w:jc w:val="center"/>
        <w:rPr>
          <w:rFonts w:ascii="Helvetica" w:hAnsi="Helvetica"/>
          <w:color w:val="0D0D0D" w:themeColor="text1" w:themeTint="F2"/>
          <w:sz w:val="48"/>
          <w:szCs w:val="48"/>
        </w:rPr>
      </w:pPr>
      <w:r w:rsidRPr="009F570C">
        <w:rPr>
          <w:rFonts w:ascii="Helvetica" w:hAnsi="Helvetica"/>
          <w:color w:val="0D0D0D" w:themeColor="text1" w:themeTint="F2"/>
          <w:sz w:val="48"/>
          <w:szCs w:val="48"/>
        </w:rPr>
        <w:t xml:space="preserve">ANNI </w:t>
      </w:r>
      <w:r w:rsidR="00836BED">
        <w:rPr>
          <w:rFonts w:ascii="Helvetica" w:hAnsi="Helvetica"/>
          <w:color w:val="0D0D0D" w:themeColor="text1" w:themeTint="F2"/>
          <w:sz w:val="48"/>
          <w:szCs w:val="48"/>
        </w:rPr>
        <w:t>BOND</w:t>
      </w:r>
    </w:p>
    <w:p w:rsidR="00180AB1" w:rsidRPr="000878C1" w:rsidRDefault="0092389E" w:rsidP="00180AB1">
      <w:pPr>
        <w:spacing w:after="0" w:line="240" w:lineRule="auto"/>
        <w:contextualSpacing/>
        <w:jc w:val="center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3101 Cinnamon Circle | Raleigh, NC 27610</w:t>
      </w:r>
    </w:p>
    <w:p w:rsidR="00180AB1" w:rsidRPr="000878C1" w:rsidRDefault="0092389E" w:rsidP="00180AB1">
      <w:pPr>
        <w:spacing w:after="0" w:line="240" w:lineRule="auto"/>
        <w:contextualSpacing/>
        <w:jc w:val="center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(919) </w:t>
      </w:r>
      <w:r w:rsidR="004639E0">
        <w:rPr>
          <w:rFonts w:ascii="Helvetica" w:hAnsi="Helvetica"/>
          <w:color w:val="0D0D0D" w:themeColor="text1" w:themeTint="F2"/>
        </w:rPr>
        <w:t>758-6935</w:t>
      </w:r>
      <w:r>
        <w:rPr>
          <w:rFonts w:ascii="Helvetica" w:hAnsi="Helvetica"/>
          <w:color w:val="0D0D0D" w:themeColor="text1" w:themeTint="F2"/>
        </w:rPr>
        <w:t xml:space="preserve"> | anni</w:t>
      </w:r>
      <w:r w:rsidR="0060415F">
        <w:rPr>
          <w:rFonts w:ascii="Helvetica" w:hAnsi="Helvetica"/>
          <w:color w:val="0D0D0D" w:themeColor="text1" w:themeTint="F2"/>
        </w:rPr>
        <w:t>.simpson@gmail.com</w:t>
      </w:r>
    </w:p>
    <w:p w:rsidR="00180AB1" w:rsidRPr="000878C1" w:rsidRDefault="00180AB1" w:rsidP="00180AB1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Helvetica" w:hAnsi="Helvetica"/>
          <w:color w:val="0D0D0D" w:themeColor="text1" w:themeTint="F2"/>
        </w:rPr>
      </w:pPr>
    </w:p>
    <w:p w:rsidR="00180AB1" w:rsidRPr="000878C1" w:rsidRDefault="00180AB1" w:rsidP="00B24BEB">
      <w:pPr>
        <w:spacing w:after="0" w:line="240" w:lineRule="auto"/>
        <w:contextualSpacing/>
        <w:rPr>
          <w:rFonts w:ascii="Helvetica" w:hAnsi="Helvetica"/>
          <w:color w:val="0D0D0D" w:themeColor="text1" w:themeTint="F2"/>
        </w:rPr>
      </w:pPr>
    </w:p>
    <w:p w:rsidR="00180AB1" w:rsidRPr="000878C1" w:rsidRDefault="00252BDF" w:rsidP="00180AB1">
      <w:pPr>
        <w:spacing w:after="0" w:line="240" w:lineRule="auto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OBJECTIVE</w:t>
      </w:r>
      <w:r w:rsidR="00180AB1" w:rsidRPr="000878C1"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color w:val="0D0D0D" w:themeColor="text1" w:themeTint="F2"/>
        </w:rPr>
        <w:t xml:space="preserve">To </w:t>
      </w:r>
      <w:r w:rsidR="00421197">
        <w:rPr>
          <w:rFonts w:ascii="Helvetica" w:hAnsi="Helvetica"/>
          <w:color w:val="0D0D0D" w:themeColor="text1" w:themeTint="F2"/>
        </w:rPr>
        <w:t>write</w:t>
      </w:r>
      <w:r w:rsidR="00DE23A5">
        <w:rPr>
          <w:rFonts w:ascii="Helvetica" w:hAnsi="Helvetica"/>
          <w:color w:val="0D0D0D" w:themeColor="text1" w:themeTint="F2"/>
        </w:rPr>
        <w:t>/edit</w:t>
      </w:r>
      <w:r w:rsidR="00421197">
        <w:rPr>
          <w:rFonts w:ascii="Helvetica" w:hAnsi="Helvetica"/>
          <w:color w:val="0D0D0D" w:themeColor="text1" w:themeTint="F2"/>
        </w:rPr>
        <w:t xml:space="preserve"> technical documentation</w:t>
      </w:r>
      <w:r>
        <w:rPr>
          <w:rFonts w:ascii="Helvetica" w:hAnsi="Helvetica"/>
          <w:color w:val="0D0D0D" w:themeColor="text1" w:themeTint="F2"/>
        </w:rPr>
        <w:t xml:space="preserve"> in the </w:t>
      </w:r>
      <w:r w:rsidR="004723B0">
        <w:rPr>
          <w:rFonts w:ascii="Helvetica" w:hAnsi="Helvetica"/>
          <w:color w:val="0D0D0D" w:themeColor="text1" w:themeTint="F2"/>
        </w:rPr>
        <w:t>te</w:t>
      </w:r>
      <w:r w:rsidR="00303FAC">
        <w:rPr>
          <w:rFonts w:ascii="Helvetica" w:hAnsi="Helvetica"/>
          <w:color w:val="0D0D0D" w:themeColor="text1" w:themeTint="F2"/>
        </w:rPr>
        <w:t>chnology</w:t>
      </w:r>
      <w:r w:rsidR="00DC77FB">
        <w:rPr>
          <w:rFonts w:ascii="Helvetica" w:hAnsi="Helvetica"/>
          <w:color w:val="0D0D0D" w:themeColor="text1" w:themeTint="F2"/>
        </w:rPr>
        <w:t xml:space="preserve"> industry – particularly Linux or gaming.</w:t>
      </w:r>
    </w:p>
    <w:p w:rsidR="00B24BEB" w:rsidRDefault="00B24BEB" w:rsidP="00180AB1">
      <w:pPr>
        <w:spacing w:after="0" w:line="240" w:lineRule="auto"/>
        <w:ind w:left="2160" w:hanging="2160"/>
        <w:contextualSpacing/>
        <w:rPr>
          <w:rFonts w:ascii="Helvetica" w:hAnsi="Helvetica"/>
          <w:color w:val="0D0D0D" w:themeColor="text1" w:themeTint="F2"/>
        </w:rPr>
      </w:pPr>
    </w:p>
    <w:p w:rsidR="00FA6D11" w:rsidRPr="000878C1" w:rsidRDefault="00FA6D11" w:rsidP="00180AB1">
      <w:pPr>
        <w:spacing w:after="0" w:line="240" w:lineRule="auto"/>
        <w:ind w:left="2160" w:hanging="2160"/>
        <w:contextualSpacing/>
        <w:rPr>
          <w:rFonts w:ascii="Helvetica" w:hAnsi="Helvetica"/>
          <w:color w:val="0D0D0D" w:themeColor="text1" w:themeTint="F2"/>
        </w:rPr>
      </w:pPr>
    </w:p>
    <w:p w:rsidR="008938D4" w:rsidRDefault="007A4B34" w:rsidP="00D212BD">
      <w:pPr>
        <w:spacing w:after="0" w:line="240" w:lineRule="auto"/>
        <w:ind w:left="2160" w:hanging="2160"/>
        <w:contextualSpacing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EXPERIENCE</w:t>
      </w:r>
      <w:r w:rsidR="00D212BD" w:rsidRPr="000878C1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>Red Hat</w:t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b/>
          <w:color w:val="0D0D0D" w:themeColor="text1" w:themeTint="F2"/>
        </w:rPr>
        <w:tab/>
      </w:r>
      <w:r w:rsidR="008938D4">
        <w:rPr>
          <w:rFonts w:ascii="Helvetica" w:hAnsi="Helvetica"/>
          <w:i/>
          <w:color w:val="0D0D0D" w:themeColor="text1" w:themeTint="F2"/>
        </w:rPr>
        <w:t>Raleigh, NC</w:t>
      </w:r>
    </w:p>
    <w:p w:rsidR="008938D4" w:rsidRDefault="008938D4" w:rsidP="00D212BD">
      <w:pPr>
        <w:spacing w:after="0" w:line="240" w:lineRule="auto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b/>
          <w:i/>
          <w:color w:val="0D0D0D" w:themeColor="text1" w:themeTint="F2"/>
        </w:rPr>
        <w:t>Technical Writer II</w:t>
      </w:r>
      <w:r>
        <w:rPr>
          <w:rFonts w:ascii="Helvetica" w:hAnsi="Helvetica"/>
          <w:b/>
          <w:color w:val="0D0D0D" w:themeColor="text1" w:themeTint="F2"/>
        </w:rPr>
        <w:t>, Customer Portal</w:t>
      </w:r>
      <w:r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color w:val="0D0D0D" w:themeColor="text1" w:themeTint="F2"/>
        </w:rPr>
        <w:t>2016 – Present</w:t>
      </w:r>
    </w:p>
    <w:p w:rsidR="008938D4" w:rsidRPr="008938D4" w:rsidRDefault="008938D4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Developed a new product page for Red Hat Subscription Management on the Red Hat Customer Portal;</w:t>
      </w:r>
    </w:p>
    <w:p w:rsidR="008938D4" w:rsidRPr="008938D4" w:rsidRDefault="008938D4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Co-authored standards for using minimalism in technical writing and worked with senior editors to implement them at Red Hat;</w:t>
      </w:r>
    </w:p>
    <w:p w:rsidR="008938D4" w:rsidRPr="008938D4" w:rsidRDefault="008938D4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Published article on opensource.com on editing using technical writing minimalism standards;</w:t>
      </w:r>
    </w:p>
    <w:p w:rsidR="008938D4" w:rsidRPr="008938D4" w:rsidRDefault="008938D4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On-boarded new employee who was hired to also write for Red Hat Subscription Management entitlement tools;</w:t>
      </w:r>
    </w:p>
    <w:p w:rsidR="008938D4" w:rsidRPr="008938D4" w:rsidRDefault="008938D4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Published knowledge articles on access.redhat.com on troubleshooting and using the Red Hat Subscription Management tool.</w:t>
      </w:r>
      <w:r>
        <w:rPr>
          <w:rFonts w:ascii="Helvetica" w:hAnsi="Helvetica"/>
          <w:color w:val="0D0D0D" w:themeColor="text1" w:themeTint="F2"/>
        </w:rPr>
        <w:br/>
      </w:r>
    </w:p>
    <w:p w:rsidR="00DC77FB" w:rsidRPr="00AC3C01" w:rsidRDefault="00C30294" w:rsidP="008938D4">
      <w:pPr>
        <w:spacing w:after="0" w:line="240" w:lineRule="auto"/>
        <w:ind w:left="2160"/>
        <w:contextualSpacing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IBM</w:t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b/>
          <w:color w:val="0D0D0D" w:themeColor="text1" w:themeTint="F2"/>
        </w:rPr>
        <w:tab/>
      </w:r>
      <w:r w:rsidR="00AC3C01">
        <w:rPr>
          <w:rFonts w:ascii="Helvetica" w:hAnsi="Helvetica"/>
          <w:i/>
          <w:color w:val="0D0D0D" w:themeColor="text1" w:themeTint="F2"/>
        </w:rPr>
        <w:t>Durham, NC</w:t>
      </w:r>
    </w:p>
    <w:p w:rsidR="00AC3C01" w:rsidRPr="00AC3C01" w:rsidRDefault="00C30294" w:rsidP="00E157AA">
      <w:pPr>
        <w:spacing w:after="0" w:line="240" w:lineRule="auto"/>
        <w:ind w:left="2160" w:hanging="2160"/>
        <w:contextualSpacing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</w:r>
      <w:r>
        <w:rPr>
          <w:rFonts w:ascii="Helvetica" w:hAnsi="Helvetica"/>
          <w:b/>
          <w:i/>
          <w:color w:val="0D0D0D" w:themeColor="text1" w:themeTint="F2"/>
        </w:rPr>
        <w:t>Information Developer</w:t>
      </w:r>
      <w:r w:rsidR="00E157AA">
        <w:rPr>
          <w:rFonts w:ascii="Helvetica" w:hAnsi="Helvetica"/>
          <w:b/>
          <w:color w:val="0D0D0D" w:themeColor="text1" w:themeTint="F2"/>
        </w:rPr>
        <w:t>, Internet of Things</w:t>
      </w:r>
      <w:r w:rsidR="00E157AA">
        <w:rPr>
          <w:rFonts w:ascii="Helvetica" w:hAnsi="Helvetica"/>
          <w:b/>
          <w:i/>
          <w:color w:val="0D0D0D" w:themeColor="text1" w:themeTint="F2"/>
        </w:rPr>
        <w:tab/>
      </w:r>
      <w:r>
        <w:rPr>
          <w:rFonts w:ascii="Helvetica" w:hAnsi="Helvetica"/>
          <w:b/>
          <w:i/>
          <w:color w:val="0D0D0D" w:themeColor="text1" w:themeTint="F2"/>
        </w:rPr>
        <w:tab/>
      </w:r>
      <w:r w:rsidR="008938D4">
        <w:rPr>
          <w:rFonts w:ascii="Helvetica" w:hAnsi="Helvetica"/>
          <w:color w:val="0D0D0D" w:themeColor="text1" w:themeTint="F2"/>
        </w:rPr>
        <w:t xml:space="preserve">2015 – 2016 </w:t>
      </w:r>
    </w:p>
    <w:p w:rsidR="00294F14" w:rsidRPr="00294F14" w:rsidRDefault="00294F14" w:rsidP="00294F1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Created new DITA topics for </w:t>
      </w:r>
      <w:r w:rsidR="001F72FF">
        <w:rPr>
          <w:rFonts w:ascii="Helvetica" w:hAnsi="Helvetica"/>
          <w:color w:val="0D0D0D" w:themeColor="text1" w:themeTint="F2"/>
        </w:rPr>
        <w:t>Maximo Spatial Management</w:t>
      </w:r>
      <w:r w:rsidR="004849AC">
        <w:rPr>
          <w:rFonts w:ascii="Helvetica" w:hAnsi="Helvetica"/>
          <w:color w:val="0D0D0D" w:themeColor="text1" w:themeTint="F2"/>
        </w:rPr>
        <w:t xml:space="preserve"> and Maximo Asset Management</w:t>
      </w:r>
      <w:r w:rsidR="001F72FF">
        <w:rPr>
          <w:rFonts w:ascii="Helvetica" w:hAnsi="Helvetica"/>
          <w:color w:val="0D0D0D" w:themeColor="text1" w:themeTint="F2"/>
        </w:rPr>
        <w:t>;</w:t>
      </w:r>
    </w:p>
    <w:p w:rsidR="001F72FF" w:rsidRPr="001F72FF" w:rsidRDefault="001F72FF" w:rsidP="00AC3C01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Created new </w:t>
      </w:r>
      <w:proofErr w:type="spellStart"/>
      <w:r>
        <w:rPr>
          <w:rFonts w:ascii="Helvetica" w:hAnsi="Helvetica"/>
          <w:color w:val="0D0D0D" w:themeColor="text1" w:themeTint="F2"/>
        </w:rPr>
        <w:t>technotes</w:t>
      </w:r>
      <w:proofErr w:type="spellEnd"/>
      <w:r>
        <w:rPr>
          <w:rFonts w:ascii="Helvetica" w:hAnsi="Helvetica"/>
          <w:color w:val="0D0D0D" w:themeColor="text1" w:themeTint="F2"/>
        </w:rPr>
        <w:t xml:space="preserve"> for Maximo Asset Management related to application bugs, workarounds, and update releases;</w:t>
      </w:r>
    </w:p>
    <w:p w:rsidR="00AC3C01" w:rsidRPr="0095684F" w:rsidRDefault="001F72FF" w:rsidP="00AC3C01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Created new images a guided demo for new TRIRIGA </w:t>
      </w:r>
      <w:r w:rsidR="0073335C">
        <w:rPr>
          <w:rFonts w:ascii="Helvetica" w:hAnsi="Helvetica"/>
          <w:color w:val="0D0D0D" w:themeColor="text1" w:themeTint="F2"/>
        </w:rPr>
        <w:t xml:space="preserve">(SaaS) </w:t>
      </w:r>
      <w:r>
        <w:rPr>
          <w:rFonts w:ascii="Helvetica" w:hAnsi="Helvetica"/>
          <w:color w:val="0D0D0D" w:themeColor="text1" w:themeTint="F2"/>
        </w:rPr>
        <w:t>customers in three languages (German, French, Russian);</w:t>
      </w:r>
    </w:p>
    <w:p w:rsidR="00AC3C01" w:rsidRPr="001F72FF" w:rsidRDefault="001F72FF" w:rsidP="00AC3C01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Created flowcharts for</w:t>
      </w:r>
      <w:r w:rsidR="005E0B0E">
        <w:rPr>
          <w:rFonts w:ascii="Helvetica" w:hAnsi="Helvetica"/>
          <w:color w:val="0D0D0D" w:themeColor="text1" w:themeTint="F2"/>
        </w:rPr>
        <w:t xml:space="preserve"> Maximo </w:t>
      </w:r>
      <w:r w:rsidR="004849AC">
        <w:rPr>
          <w:rFonts w:ascii="Helvetica" w:hAnsi="Helvetica"/>
          <w:color w:val="0D0D0D" w:themeColor="text1" w:themeTint="F2"/>
        </w:rPr>
        <w:t xml:space="preserve">processes for </w:t>
      </w:r>
      <w:proofErr w:type="spellStart"/>
      <w:r w:rsidR="004849AC">
        <w:rPr>
          <w:rFonts w:ascii="Helvetica" w:hAnsi="Helvetica"/>
          <w:color w:val="0D0D0D" w:themeColor="text1" w:themeTint="F2"/>
        </w:rPr>
        <w:t>InterConnect</w:t>
      </w:r>
      <w:proofErr w:type="spellEnd"/>
      <w:r w:rsidR="004849AC">
        <w:rPr>
          <w:rFonts w:ascii="Helvetica" w:hAnsi="Helvetica"/>
          <w:color w:val="0D0D0D" w:themeColor="text1" w:themeTint="F2"/>
        </w:rPr>
        <w:t xml:space="preserve"> 2016.</w:t>
      </w:r>
    </w:p>
    <w:p w:rsidR="00DC77FB" w:rsidRDefault="00DC77FB" w:rsidP="00D212BD">
      <w:pPr>
        <w:spacing w:after="0" w:line="240" w:lineRule="auto"/>
        <w:ind w:left="2160" w:hanging="2160"/>
        <w:contextualSpacing/>
        <w:rPr>
          <w:rFonts w:ascii="Helvetica" w:hAnsi="Helvetica"/>
          <w:b/>
          <w:color w:val="0D0D0D" w:themeColor="text1" w:themeTint="F2"/>
        </w:rPr>
      </w:pPr>
    </w:p>
    <w:p w:rsidR="000878C1" w:rsidRPr="000878C1" w:rsidRDefault="00180AB1" w:rsidP="000878C1">
      <w:pPr>
        <w:spacing w:after="0" w:line="240" w:lineRule="auto"/>
        <w:ind w:left="2160" w:hanging="2160"/>
        <w:contextualSpacing/>
        <w:rPr>
          <w:rFonts w:ascii="Helvetica" w:hAnsi="Helvetica"/>
          <w:i/>
          <w:color w:val="0D0D0D" w:themeColor="text1" w:themeTint="F2"/>
        </w:rPr>
      </w:pPr>
      <w:r w:rsidRPr="000878C1">
        <w:rPr>
          <w:rFonts w:ascii="Helvetica" w:hAnsi="Helvetica"/>
          <w:b/>
          <w:color w:val="0D0D0D" w:themeColor="text1" w:themeTint="F2"/>
        </w:rPr>
        <w:tab/>
      </w:r>
      <w:proofErr w:type="spellStart"/>
      <w:r w:rsidR="000878C1" w:rsidRPr="000878C1">
        <w:rPr>
          <w:rFonts w:ascii="Helvetica" w:hAnsi="Helvetica"/>
          <w:b/>
          <w:color w:val="0D0D0D" w:themeColor="text1" w:themeTint="F2"/>
        </w:rPr>
        <w:t>Troppus</w:t>
      </w:r>
      <w:proofErr w:type="spellEnd"/>
      <w:r w:rsidR="000878C1" w:rsidRPr="000878C1">
        <w:rPr>
          <w:rFonts w:ascii="Helvetica" w:hAnsi="Helvetica"/>
          <w:b/>
          <w:color w:val="0D0D0D" w:themeColor="text1" w:themeTint="F2"/>
        </w:rPr>
        <w:t xml:space="preserve"> Software </w:t>
      </w:r>
      <w:r w:rsidR="008651F8">
        <w:rPr>
          <w:rFonts w:ascii="Helvetica" w:hAnsi="Helvetica"/>
          <w:b/>
          <w:color w:val="0D0D0D" w:themeColor="text1" w:themeTint="F2"/>
        </w:rPr>
        <w:t>Corporation</w:t>
      </w:r>
      <w:r w:rsidR="000878C1">
        <w:rPr>
          <w:rFonts w:ascii="Helvetica" w:hAnsi="Helvetica"/>
          <w:b/>
          <w:color w:val="0D0D0D" w:themeColor="text1" w:themeTint="F2"/>
        </w:rPr>
        <w:tab/>
      </w:r>
      <w:r w:rsidR="000878C1">
        <w:rPr>
          <w:rFonts w:ascii="Helvetica" w:hAnsi="Helvetica"/>
          <w:b/>
          <w:color w:val="0D0D0D" w:themeColor="text1" w:themeTint="F2"/>
        </w:rPr>
        <w:tab/>
      </w:r>
      <w:r w:rsidR="000878C1">
        <w:rPr>
          <w:rFonts w:ascii="Helvetica" w:hAnsi="Helvetica"/>
          <w:b/>
          <w:color w:val="0D0D0D" w:themeColor="text1" w:themeTint="F2"/>
        </w:rPr>
        <w:tab/>
      </w:r>
      <w:r w:rsidR="00BB2123">
        <w:rPr>
          <w:rFonts w:ascii="Helvetica" w:hAnsi="Helvetica"/>
          <w:i/>
          <w:color w:val="0D0D0D" w:themeColor="text1" w:themeTint="F2"/>
        </w:rPr>
        <w:t>Superio</w:t>
      </w:r>
      <w:r w:rsidR="000878C1">
        <w:rPr>
          <w:rFonts w:ascii="Helvetica" w:hAnsi="Helvetica"/>
          <w:i/>
          <w:color w:val="0D0D0D" w:themeColor="text1" w:themeTint="F2"/>
        </w:rPr>
        <w:t>r, CO</w:t>
      </w:r>
    </w:p>
    <w:p w:rsidR="00180AB1" w:rsidRDefault="00B51DD3" w:rsidP="007A4B34">
      <w:pPr>
        <w:spacing w:after="0" w:line="240" w:lineRule="auto"/>
        <w:ind w:left="1440" w:firstLine="720"/>
        <w:contextualSpacing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b/>
          <w:i/>
          <w:color w:val="0D0D0D" w:themeColor="text1" w:themeTint="F2"/>
        </w:rPr>
        <w:t>Associate Technical Writer</w:t>
      </w:r>
      <w:r w:rsidR="000878C1">
        <w:rPr>
          <w:rFonts w:ascii="Helvetica" w:hAnsi="Helvetica"/>
          <w:b/>
          <w:color w:val="0D0D0D" w:themeColor="text1" w:themeTint="F2"/>
        </w:rPr>
        <w:t>, E</w:t>
      </w:r>
      <w:r w:rsidR="0047758A">
        <w:rPr>
          <w:rFonts w:ascii="Helvetica" w:hAnsi="Helvetica"/>
          <w:b/>
          <w:color w:val="0D0D0D" w:themeColor="text1" w:themeTint="F2"/>
        </w:rPr>
        <w:t>ngineering</w:t>
      </w:r>
      <w:r w:rsidR="0047758A">
        <w:rPr>
          <w:rFonts w:ascii="Helvetica" w:hAnsi="Helvetica"/>
          <w:b/>
          <w:color w:val="0D0D0D" w:themeColor="text1" w:themeTint="F2"/>
        </w:rPr>
        <w:tab/>
      </w:r>
      <w:r w:rsidR="003B3467">
        <w:rPr>
          <w:rFonts w:ascii="Helvetica" w:hAnsi="Helvetica"/>
          <w:b/>
          <w:color w:val="0D0D0D" w:themeColor="text1" w:themeTint="F2"/>
        </w:rPr>
        <w:tab/>
      </w:r>
      <w:r w:rsidR="000878C1">
        <w:rPr>
          <w:rFonts w:ascii="Helvetica" w:hAnsi="Helvetica"/>
          <w:i/>
          <w:color w:val="0D0D0D" w:themeColor="text1" w:themeTint="F2"/>
        </w:rPr>
        <w:t xml:space="preserve">2011 – </w:t>
      </w:r>
      <w:r w:rsidR="007A4B34">
        <w:rPr>
          <w:rFonts w:ascii="Helvetica" w:hAnsi="Helvetica"/>
          <w:i/>
          <w:color w:val="0D0D0D" w:themeColor="text1" w:themeTint="F2"/>
        </w:rPr>
        <w:t>2015</w:t>
      </w:r>
    </w:p>
    <w:p w:rsidR="00836BED" w:rsidRPr="00836BED" w:rsidRDefault="0005287E" w:rsidP="000878C1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Created new technical </w:t>
      </w:r>
      <w:r w:rsidR="00836BED">
        <w:rPr>
          <w:rFonts w:ascii="Helvetica" w:hAnsi="Helvetica"/>
          <w:color w:val="0D0D0D" w:themeColor="text1" w:themeTint="F2"/>
        </w:rPr>
        <w:t xml:space="preserve">content for the premium tech support application, </w:t>
      </w:r>
      <w:proofErr w:type="spellStart"/>
      <w:r w:rsidR="00836BED">
        <w:rPr>
          <w:rFonts w:ascii="Helvetica" w:hAnsi="Helvetica"/>
          <w:color w:val="0D0D0D" w:themeColor="text1" w:themeTint="F2"/>
        </w:rPr>
        <w:t>Symbi</w:t>
      </w:r>
      <w:proofErr w:type="spellEnd"/>
      <w:r w:rsidR="00836BED">
        <w:rPr>
          <w:rFonts w:ascii="Helvetica" w:hAnsi="Helvetica"/>
          <w:color w:val="0D0D0D" w:themeColor="text1" w:themeTint="F2"/>
        </w:rPr>
        <w:t>.</w:t>
      </w:r>
    </w:p>
    <w:p w:rsidR="00CF577B" w:rsidRPr="00CF577B" w:rsidRDefault="00CF577B" w:rsidP="00836BE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Spearheaded an initiative to convert content from Sling Media’s knowledge base to </w:t>
      </w:r>
      <w:proofErr w:type="spellStart"/>
      <w:r>
        <w:rPr>
          <w:rFonts w:ascii="Helvetica" w:hAnsi="Helvetica"/>
          <w:color w:val="0D0D0D" w:themeColor="text1" w:themeTint="F2"/>
        </w:rPr>
        <w:t>Symbi’s</w:t>
      </w:r>
      <w:proofErr w:type="spellEnd"/>
      <w:r>
        <w:rPr>
          <w:rFonts w:ascii="Helvetica" w:hAnsi="Helvetica"/>
          <w:color w:val="0D0D0D" w:themeColor="text1" w:themeTint="F2"/>
        </w:rPr>
        <w:t xml:space="preserve"> CMS;</w:t>
      </w:r>
    </w:p>
    <w:p w:rsidR="003D1736" w:rsidRPr="00836BED" w:rsidRDefault="004639E0" w:rsidP="00836BE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Spearheaded the development of the first internal style</w:t>
      </w:r>
      <w:r w:rsidR="008938D4">
        <w:rPr>
          <w:rFonts w:ascii="Helvetica" w:hAnsi="Helvetica"/>
          <w:color w:val="0D0D0D" w:themeColor="text1" w:themeTint="F2"/>
        </w:rPr>
        <w:t xml:space="preserve"> guide;</w:t>
      </w:r>
    </w:p>
    <w:p w:rsidR="008938D4" w:rsidRPr="008938D4" w:rsidRDefault="003600A9" w:rsidP="008938D4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  <w:i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>Tested</w:t>
      </w:r>
      <w:r w:rsidR="00D02472">
        <w:rPr>
          <w:rFonts w:ascii="Helvetica" w:hAnsi="Helvetica"/>
          <w:color w:val="0D0D0D" w:themeColor="text1" w:themeTint="F2"/>
        </w:rPr>
        <w:t xml:space="preserve"> features</w:t>
      </w:r>
      <w:r w:rsidR="008651F8">
        <w:rPr>
          <w:rFonts w:ascii="Helvetica" w:hAnsi="Helvetica"/>
          <w:color w:val="0D0D0D" w:themeColor="text1" w:themeTint="F2"/>
        </w:rPr>
        <w:t xml:space="preserve">, </w:t>
      </w:r>
      <w:r w:rsidR="00B94DE1">
        <w:rPr>
          <w:rFonts w:ascii="Helvetica" w:hAnsi="Helvetica"/>
          <w:color w:val="0D0D0D" w:themeColor="text1" w:themeTint="F2"/>
        </w:rPr>
        <w:t>bugs</w:t>
      </w:r>
      <w:r w:rsidR="008651F8">
        <w:rPr>
          <w:rFonts w:ascii="Helvetica" w:hAnsi="Helvetica"/>
          <w:color w:val="0D0D0D" w:themeColor="text1" w:themeTint="F2"/>
        </w:rPr>
        <w:t>, and fixes</w:t>
      </w:r>
      <w:r w:rsidR="00D02472">
        <w:rPr>
          <w:rFonts w:ascii="Helvetica" w:hAnsi="Helvetica"/>
          <w:color w:val="0D0D0D" w:themeColor="text1" w:themeTint="F2"/>
        </w:rPr>
        <w:t xml:space="preserve"> in the development tools</w:t>
      </w:r>
      <w:r w:rsidR="0005287E">
        <w:rPr>
          <w:rFonts w:ascii="Helvetica" w:hAnsi="Helvetica"/>
          <w:color w:val="0D0D0D" w:themeColor="text1" w:themeTint="F2"/>
        </w:rPr>
        <w:t xml:space="preserve"> in DEV and STAGE</w:t>
      </w:r>
      <w:r w:rsidR="00BB2123">
        <w:rPr>
          <w:rFonts w:ascii="Helvetica" w:hAnsi="Helvetica"/>
          <w:color w:val="0D0D0D" w:themeColor="text1" w:themeTint="F2"/>
        </w:rPr>
        <w:t>.</w:t>
      </w:r>
      <w:r w:rsidR="0005287E">
        <w:rPr>
          <w:rFonts w:ascii="Helvetica" w:hAnsi="Helvetica"/>
          <w:color w:val="0D0D0D" w:themeColor="text1" w:themeTint="F2"/>
        </w:rPr>
        <w:t xml:space="preserve"> Wrote bug reports for issues.</w:t>
      </w:r>
    </w:p>
    <w:p w:rsidR="008938D4" w:rsidRPr="008938D4" w:rsidRDefault="008938D4" w:rsidP="008938D4">
      <w:pPr>
        <w:pStyle w:val="ListParagraph"/>
        <w:spacing w:after="0" w:line="240" w:lineRule="auto"/>
        <w:ind w:left="2160"/>
        <w:rPr>
          <w:rFonts w:ascii="Helvetica" w:hAnsi="Helvetica"/>
          <w:i/>
          <w:color w:val="0D0D0D" w:themeColor="text1" w:themeTint="F2"/>
        </w:rPr>
      </w:pPr>
    </w:p>
    <w:p w:rsidR="001841BB" w:rsidRDefault="00DB761A" w:rsidP="004639E0">
      <w:pPr>
        <w:ind w:left="2160" w:hanging="2160"/>
        <w:rPr>
          <w:rFonts w:ascii="Helvetica" w:hAnsi="Helvetica"/>
        </w:rPr>
      </w:pPr>
      <w:r>
        <w:rPr>
          <w:rFonts w:ascii="Helvetica" w:hAnsi="Helvetica"/>
          <w:b/>
          <w:bCs/>
        </w:rPr>
        <w:t>EDUCATION</w:t>
      </w:r>
      <w:r w:rsidR="00B24BEB" w:rsidRPr="000878C1">
        <w:rPr>
          <w:rFonts w:ascii="Helvetica" w:hAnsi="Helvetica"/>
          <w:b/>
          <w:bCs/>
        </w:rPr>
        <w:tab/>
      </w:r>
      <w:r w:rsidR="00146695">
        <w:rPr>
          <w:rFonts w:ascii="Helvetica" w:hAnsi="Helvetica"/>
          <w:b/>
          <w:bCs/>
        </w:rPr>
        <w:t>North Carolina State University</w:t>
      </w:r>
      <w:r w:rsidR="00146695">
        <w:rPr>
          <w:rFonts w:ascii="Helvetica" w:hAnsi="Helvetica"/>
          <w:b/>
          <w:bCs/>
        </w:rPr>
        <w:tab/>
      </w:r>
      <w:r w:rsidR="00146695">
        <w:rPr>
          <w:rFonts w:ascii="Helvetica" w:hAnsi="Helvetica"/>
          <w:b/>
          <w:bCs/>
        </w:rPr>
        <w:tab/>
      </w:r>
      <w:r w:rsidR="00146695">
        <w:rPr>
          <w:rFonts w:ascii="Helvetica" w:hAnsi="Helvetica"/>
          <w:b/>
          <w:bCs/>
        </w:rPr>
        <w:tab/>
      </w:r>
      <w:r w:rsidR="00146695">
        <w:rPr>
          <w:rFonts w:ascii="Helvetica" w:hAnsi="Helvetica"/>
          <w:bCs/>
          <w:i/>
        </w:rPr>
        <w:t>Raleigh, NC</w:t>
      </w:r>
      <w:r w:rsidR="00146695">
        <w:rPr>
          <w:rFonts w:ascii="Helvetica" w:hAnsi="Helvetica"/>
          <w:bCs/>
          <w:i/>
        </w:rPr>
        <w:br/>
      </w:r>
      <w:r w:rsidR="00146695">
        <w:rPr>
          <w:rFonts w:ascii="Helvetica" w:hAnsi="Helvetica"/>
          <w:bCs/>
        </w:rPr>
        <w:t>Technical Communications</w:t>
      </w:r>
      <w:r w:rsidR="009772F5">
        <w:rPr>
          <w:rFonts w:ascii="Helvetica" w:hAnsi="Helvetica"/>
          <w:bCs/>
        </w:rPr>
        <w:t xml:space="preserve"> M.S.</w:t>
      </w:r>
      <w:r w:rsidR="00146695">
        <w:rPr>
          <w:rFonts w:ascii="Helvetica" w:hAnsi="Helvetica"/>
          <w:bCs/>
        </w:rPr>
        <w:tab/>
      </w:r>
      <w:r w:rsidR="00146695">
        <w:rPr>
          <w:rFonts w:ascii="Helvetica" w:hAnsi="Helvetica"/>
          <w:bCs/>
        </w:rPr>
        <w:tab/>
      </w:r>
      <w:r w:rsidR="00146695">
        <w:rPr>
          <w:rFonts w:ascii="Helvetica" w:hAnsi="Helvetica"/>
          <w:bCs/>
        </w:rPr>
        <w:tab/>
      </w:r>
      <w:r w:rsidR="008938D4">
        <w:rPr>
          <w:rFonts w:ascii="Helvetica" w:hAnsi="Helvetica"/>
          <w:bCs/>
        </w:rPr>
        <w:t>3.7 GPA</w:t>
      </w:r>
      <w:r w:rsidR="00146695">
        <w:rPr>
          <w:rFonts w:ascii="Helvetica" w:hAnsi="Helvetica"/>
          <w:bCs/>
        </w:rPr>
        <w:br/>
      </w:r>
      <w:r w:rsidR="00146695">
        <w:rPr>
          <w:rFonts w:ascii="Helvetica" w:hAnsi="Helvetica"/>
          <w:bCs/>
        </w:rPr>
        <w:br/>
      </w:r>
      <w:r w:rsidR="00B24BEB" w:rsidRPr="000878C1">
        <w:rPr>
          <w:rFonts w:ascii="Helvetica" w:hAnsi="Helvetica"/>
          <w:b/>
          <w:bCs/>
        </w:rPr>
        <w:t>University of North Carolina at Charlotte</w:t>
      </w:r>
      <w:r w:rsidR="00B24BEB" w:rsidRPr="000878C1">
        <w:rPr>
          <w:rFonts w:ascii="Helvetica" w:hAnsi="Helvetica"/>
          <w:b/>
          <w:bCs/>
        </w:rPr>
        <w:tab/>
      </w:r>
      <w:r w:rsidR="00B24BEB" w:rsidRPr="000878C1">
        <w:rPr>
          <w:rFonts w:ascii="Helvetica" w:hAnsi="Helvetica"/>
          <w:b/>
          <w:bCs/>
        </w:rPr>
        <w:tab/>
      </w:r>
      <w:proofErr w:type="spellStart"/>
      <w:r w:rsidR="00AF34BE">
        <w:rPr>
          <w:rFonts w:ascii="Helvetica" w:hAnsi="Helvetica"/>
          <w:bCs/>
          <w:i/>
        </w:rPr>
        <w:t>Charlotte</w:t>
      </w:r>
      <w:proofErr w:type="spellEnd"/>
      <w:r w:rsidR="00AF34BE">
        <w:rPr>
          <w:rFonts w:ascii="Helvetica" w:hAnsi="Helvetica"/>
          <w:bCs/>
          <w:i/>
        </w:rPr>
        <w:t>, NC</w:t>
      </w:r>
      <w:r w:rsidR="00AF34BE">
        <w:rPr>
          <w:rFonts w:ascii="Helvetica" w:hAnsi="Helvetica"/>
          <w:bCs/>
          <w:i/>
        </w:rPr>
        <w:br/>
      </w:r>
      <w:r w:rsidR="003D6C02">
        <w:rPr>
          <w:rFonts w:ascii="Helvetica" w:hAnsi="Helvetica"/>
          <w:bCs/>
        </w:rPr>
        <w:t>E</w:t>
      </w:r>
      <w:r w:rsidR="00B24BEB" w:rsidRPr="00FA6D11">
        <w:rPr>
          <w:rFonts w:ascii="Helvetica" w:hAnsi="Helvetica"/>
          <w:bCs/>
        </w:rPr>
        <w:t>nglish, Technical Writing</w:t>
      </w:r>
      <w:r w:rsidR="003D6C02">
        <w:rPr>
          <w:rFonts w:ascii="Helvetica" w:hAnsi="Helvetica"/>
          <w:bCs/>
        </w:rPr>
        <w:t xml:space="preserve"> B.A.</w:t>
      </w:r>
      <w:r w:rsidR="00B24BEB" w:rsidRPr="00FA6D11">
        <w:rPr>
          <w:rFonts w:ascii="Helvetica" w:hAnsi="Helvetica"/>
          <w:b/>
          <w:bCs/>
        </w:rPr>
        <w:tab/>
      </w:r>
      <w:r w:rsidR="00B24BEB" w:rsidRPr="00FA6D11">
        <w:rPr>
          <w:rFonts w:ascii="Helvetica" w:hAnsi="Helvetica"/>
          <w:b/>
          <w:bCs/>
        </w:rPr>
        <w:tab/>
      </w:r>
      <w:r w:rsidR="00B24BEB" w:rsidRPr="00FA6D11">
        <w:rPr>
          <w:rFonts w:ascii="Helvetica" w:hAnsi="Helvetica"/>
          <w:b/>
          <w:bCs/>
        </w:rPr>
        <w:tab/>
      </w:r>
      <w:r w:rsidR="00E874B8" w:rsidRPr="00FA6D11">
        <w:rPr>
          <w:rFonts w:ascii="Helvetica" w:hAnsi="Helvetica"/>
          <w:bCs/>
        </w:rPr>
        <w:t>3.4</w:t>
      </w:r>
      <w:r w:rsidR="00B24BEB" w:rsidRPr="00FA6D11">
        <w:rPr>
          <w:rFonts w:ascii="Helvetica" w:hAnsi="Helvetica"/>
          <w:bCs/>
        </w:rPr>
        <w:t xml:space="preserve"> GPA</w:t>
      </w:r>
      <w:r w:rsidR="00EA7ABC" w:rsidRPr="00FA6D11">
        <w:rPr>
          <w:rFonts w:ascii="Helvetica" w:hAnsi="Helvetica"/>
        </w:rPr>
        <w:tab/>
      </w:r>
      <w:r w:rsidR="004639E0">
        <w:rPr>
          <w:rFonts w:ascii="Helvetica" w:hAnsi="Helvetica"/>
        </w:rPr>
        <w:tab/>
      </w:r>
    </w:p>
    <w:p w:rsidR="009E6D9A" w:rsidRPr="000878C1" w:rsidRDefault="009E6D9A" w:rsidP="009E6D9A">
      <w:pPr>
        <w:spacing w:after="0" w:line="240" w:lineRule="auto"/>
        <w:rPr>
          <w:rFonts w:ascii="Helvetica" w:hAnsi="Helvetica"/>
          <w:color w:val="0D0D0D" w:themeColor="text1" w:themeTint="F2"/>
        </w:rPr>
      </w:pPr>
    </w:p>
    <w:p w:rsidR="00FB0A3A" w:rsidRPr="00FB0A3A" w:rsidRDefault="009E6D9A" w:rsidP="009E6D9A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>AWARDS</w:t>
      </w:r>
      <w:r>
        <w:rPr>
          <w:rFonts w:ascii="Helvetica" w:hAnsi="Helvetica"/>
          <w:b/>
          <w:color w:val="0D0D0D" w:themeColor="text1" w:themeTint="F2"/>
        </w:rPr>
        <w:tab/>
      </w:r>
      <w:r w:rsidR="00FB0A3A" w:rsidRPr="00FB0A3A">
        <w:rPr>
          <w:rFonts w:ascii="Helvetica" w:hAnsi="Helvetica"/>
          <w:color w:val="0D0D0D" w:themeColor="text1" w:themeTint="F2"/>
        </w:rPr>
        <w:t>2014</w:t>
      </w:r>
      <w:r w:rsidR="00FB0A3A">
        <w:rPr>
          <w:rFonts w:ascii="Helvetica" w:hAnsi="Helvetica"/>
          <w:b/>
          <w:color w:val="0D0D0D" w:themeColor="text1" w:themeTint="F2"/>
        </w:rPr>
        <w:t xml:space="preserve"> </w:t>
      </w:r>
      <w:r w:rsidR="00FB0A3A">
        <w:rPr>
          <w:rFonts w:ascii="Helvetica" w:hAnsi="Helvetica"/>
          <w:color w:val="0D0D0D" w:themeColor="text1" w:themeTint="F2"/>
        </w:rPr>
        <w:t>Bronze Stevie Award for “</w:t>
      </w:r>
      <w:hyperlink r:id="rId6" w:history="1">
        <w:r w:rsidR="00FB0A3A" w:rsidRPr="00FB0A3A">
          <w:rPr>
            <w:rStyle w:val="Hyperlink"/>
            <w:rFonts w:ascii="Helvetica" w:hAnsi="Helvetica"/>
          </w:rPr>
          <w:t>Sales or Customer Service Solutions</w:t>
        </w:r>
      </w:hyperlink>
      <w:r w:rsidR="00FB0A3A">
        <w:rPr>
          <w:rFonts w:ascii="Helvetica" w:hAnsi="Helvetica"/>
          <w:color w:val="0D0D0D" w:themeColor="text1" w:themeTint="F2"/>
        </w:rPr>
        <w:t xml:space="preserve">” to the </w:t>
      </w:r>
      <w:proofErr w:type="spellStart"/>
      <w:r w:rsidR="00FB0A3A">
        <w:rPr>
          <w:rFonts w:ascii="Helvetica" w:hAnsi="Helvetica"/>
          <w:color w:val="0D0D0D" w:themeColor="text1" w:themeTint="F2"/>
        </w:rPr>
        <w:t>Symbi</w:t>
      </w:r>
      <w:proofErr w:type="spellEnd"/>
      <w:r w:rsidR="00FB0A3A">
        <w:rPr>
          <w:rFonts w:ascii="Helvetica" w:hAnsi="Helvetica"/>
          <w:color w:val="0D0D0D" w:themeColor="text1" w:themeTint="F2"/>
        </w:rPr>
        <w:t xml:space="preserve"> Team.</w:t>
      </w:r>
    </w:p>
    <w:p w:rsidR="009E6D9A" w:rsidRDefault="009E6D9A" w:rsidP="00FB0A3A">
      <w:pPr>
        <w:spacing w:after="0" w:line="240" w:lineRule="auto"/>
        <w:ind w:left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 xml:space="preserve">CES 2014’s </w:t>
      </w:r>
      <w:r w:rsidRPr="00107ADA">
        <w:rPr>
          <w:rFonts w:ascii="Helvetica" w:hAnsi="Helvetica"/>
          <w:color w:val="0D0D0D" w:themeColor="text1" w:themeTint="F2"/>
        </w:rPr>
        <w:t>“</w:t>
      </w:r>
      <w:hyperlink r:id="rId7" w:history="1">
        <w:r w:rsidRPr="00FB0A3A">
          <w:rPr>
            <w:rStyle w:val="Hyperlink"/>
            <w:rFonts w:ascii="Helvetica" w:hAnsi="Helvetica"/>
          </w:rPr>
          <w:t>Product Innovation Award</w:t>
        </w:r>
      </w:hyperlink>
      <w:r w:rsidRPr="00107ADA">
        <w:rPr>
          <w:rFonts w:ascii="Helvetica" w:hAnsi="Helvetica"/>
          <w:color w:val="0D0D0D" w:themeColor="text1" w:themeTint="F2"/>
        </w:rPr>
        <w:t>”</w:t>
      </w:r>
      <w:r>
        <w:rPr>
          <w:rFonts w:ascii="Helvetica" w:hAnsi="Helvetica"/>
          <w:color w:val="0D0D0D" w:themeColor="text1" w:themeTint="F2"/>
        </w:rPr>
        <w:t xml:space="preserve"> to the </w:t>
      </w:r>
      <w:proofErr w:type="spellStart"/>
      <w:r>
        <w:rPr>
          <w:rFonts w:ascii="Helvetica" w:hAnsi="Helvetica"/>
          <w:color w:val="0D0D0D" w:themeColor="text1" w:themeTint="F2"/>
        </w:rPr>
        <w:t>Symbi</w:t>
      </w:r>
      <w:proofErr w:type="spellEnd"/>
      <w:r>
        <w:rPr>
          <w:rFonts w:ascii="Helvetica" w:hAnsi="Helvetica"/>
          <w:color w:val="0D0D0D" w:themeColor="text1" w:themeTint="F2"/>
        </w:rPr>
        <w:t xml:space="preserve"> team</w:t>
      </w:r>
      <w:proofErr w:type="gramStart"/>
      <w:r>
        <w:rPr>
          <w:rFonts w:ascii="Helvetica" w:hAnsi="Helvetica"/>
          <w:color w:val="0D0D0D" w:themeColor="text1" w:themeTint="F2"/>
        </w:rPr>
        <w:t>.</w:t>
      </w:r>
      <w:proofErr w:type="gramEnd"/>
      <w:r>
        <w:rPr>
          <w:rFonts w:ascii="Helvetica" w:hAnsi="Helvetica"/>
          <w:color w:val="0D0D0D" w:themeColor="text1" w:themeTint="F2"/>
        </w:rPr>
        <w:br/>
        <w:t>“Outstanding Section Editor Award” from UNC Charlotte Student Media, 2009 and 2010.</w:t>
      </w:r>
    </w:p>
    <w:p w:rsidR="009E6D9A" w:rsidRDefault="009E6D9A" w:rsidP="009E6D9A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b/>
          <w:color w:val="0D0D0D" w:themeColor="text1" w:themeTint="F2"/>
        </w:rPr>
        <w:tab/>
      </w:r>
      <w:r>
        <w:rPr>
          <w:rFonts w:ascii="Helvetica" w:hAnsi="Helvetica"/>
          <w:color w:val="0D0D0D" w:themeColor="text1" w:themeTint="F2"/>
        </w:rPr>
        <w:t>“Certificate of Appreciation Service Award” from UNC Charlotte Student</w:t>
      </w:r>
    </w:p>
    <w:p w:rsidR="009E6D9A" w:rsidRDefault="009E6D9A" w:rsidP="009E6D9A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>Media, 2009 and 2010.</w:t>
      </w:r>
    </w:p>
    <w:p w:rsidR="009E6D9A" w:rsidRDefault="009E6D9A" w:rsidP="009E6D9A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>Chancellor’s List (GPA of 3.8+) at UNC Charlotte, 2009 and 2011.</w:t>
      </w:r>
    </w:p>
    <w:p w:rsidR="000D099F" w:rsidRDefault="000D099F" w:rsidP="009E6D9A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>“</w:t>
      </w:r>
      <w:hyperlink r:id="rId8" w:history="1">
        <w:r w:rsidRPr="00FB0A3A">
          <w:rPr>
            <w:rStyle w:val="Hyperlink"/>
            <w:rFonts w:ascii="Helvetica" w:hAnsi="Helvetica"/>
          </w:rPr>
          <w:t>Valor Award</w:t>
        </w:r>
      </w:hyperlink>
      <w:r>
        <w:rPr>
          <w:rFonts w:ascii="Helvetica" w:hAnsi="Helvetica"/>
          <w:color w:val="0D0D0D" w:themeColor="text1" w:themeTint="F2"/>
        </w:rPr>
        <w:t>” from The Independent Weekly for doing soundboard</w:t>
      </w:r>
    </w:p>
    <w:p w:rsidR="00FB0A3A" w:rsidRPr="00FB0A3A" w:rsidRDefault="000D099F" w:rsidP="008938D4">
      <w:pPr>
        <w:spacing w:after="0" w:line="240" w:lineRule="auto"/>
        <w:ind w:left="2070" w:hanging="2070"/>
        <w:rPr>
          <w:rFonts w:ascii="Helvetica" w:hAnsi="Helvetica"/>
          <w:color w:val="0D0D0D" w:themeColor="text1" w:themeTint="F2"/>
        </w:rPr>
      </w:pPr>
      <w:r>
        <w:rPr>
          <w:rFonts w:ascii="Helvetica" w:hAnsi="Helvetica"/>
          <w:color w:val="0D0D0D" w:themeColor="text1" w:themeTint="F2"/>
        </w:rPr>
        <w:tab/>
        <w:t xml:space="preserve">work on </w:t>
      </w:r>
      <w:r>
        <w:rPr>
          <w:rFonts w:ascii="Helvetica" w:hAnsi="Helvetica"/>
          <w:i/>
          <w:color w:val="0D0D0D" w:themeColor="text1" w:themeTint="F2"/>
        </w:rPr>
        <w:t>The Laramie Project</w:t>
      </w:r>
      <w:r>
        <w:rPr>
          <w:rFonts w:ascii="Helvetica" w:hAnsi="Helvetica"/>
          <w:color w:val="0D0D0D" w:themeColor="text1" w:themeTint="F2"/>
        </w:rPr>
        <w:t>, 2005.</w:t>
      </w:r>
      <w:bookmarkStart w:id="0" w:name="_GoBack"/>
      <w:bookmarkEnd w:id="0"/>
    </w:p>
    <w:sectPr w:rsidR="00FB0A3A" w:rsidRPr="00FB0A3A" w:rsidSect="00DE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708"/>
    <w:multiLevelType w:val="hybridMultilevel"/>
    <w:tmpl w:val="A4ACF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927CBC"/>
    <w:multiLevelType w:val="hybridMultilevel"/>
    <w:tmpl w:val="13EA5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372D9A"/>
    <w:multiLevelType w:val="hybridMultilevel"/>
    <w:tmpl w:val="570A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CCA"/>
    <w:multiLevelType w:val="hybridMultilevel"/>
    <w:tmpl w:val="95B6C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5AF6"/>
    <w:multiLevelType w:val="hybridMultilevel"/>
    <w:tmpl w:val="DE921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F73EC4"/>
    <w:multiLevelType w:val="hybridMultilevel"/>
    <w:tmpl w:val="3A9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34ED"/>
    <w:multiLevelType w:val="hybridMultilevel"/>
    <w:tmpl w:val="5664CF1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F97CFD"/>
    <w:multiLevelType w:val="hybridMultilevel"/>
    <w:tmpl w:val="87AE90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0C108C6"/>
    <w:multiLevelType w:val="hybridMultilevel"/>
    <w:tmpl w:val="66D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1DE"/>
    <w:multiLevelType w:val="hybridMultilevel"/>
    <w:tmpl w:val="54DA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2B7127"/>
    <w:multiLevelType w:val="hybridMultilevel"/>
    <w:tmpl w:val="8506C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4E07B3"/>
    <w:multiLevelType w:val="hybridMultilevel"/>
    <w:tmpl w:val="3BE4F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31D2D"/>
    <w:multiLevelType w:val="hybridMultilevel"/>
    <w:tmpl w:val="125495F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AFD1CCC"/>
    <w:multiLevelType w:val="hybridMultilevel"/>
    <w:tmpl w:val="E8664BC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609709E"/>
    <w:multiLevelType w:val="hybridMultilevel"/>
    <w:tmpl w:val="44386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C4062B"/>
    <w:multiLevelType w:val="hybridMultilevel"/>
    <w:tmpl w:val="ABE86E3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4D30F09"/>
    <w:multiLevelType w:val="hybridMultilevel"/>
    <w:tmpl w:val="100C2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1"/>
    <w:rsid w:val="0000585A"/>
    <w:rsid w:val="00037BAC"/>
    <w:rsid w:val="00046CB3"/>
    <w:rsid w:val="0005287E"/>
    <w:rsid w:val="00077248"/>
    <w:rsid w:val="000878C1"/>
    <w:rsid w:val="000B17D2"/>
    <w:rsid w:val="000C6E49"/>
    <w:rsid w:val="000D099F"/>
    <w:rsid w:val="000D298D"/>
    <w:rsid w:val="00107ADA"/>
    <w:rsid w:val="00146695"/>
    <w:rsid w:val="00153F0B"/>
    <w:rsid w:val="0015413E"/>
    <w:rsid w:val="00180AB1"/>
    <w:rsid w:val="001841BB"/>
    <w:rsid w:val="001B5218"/>
    <w:rsid w:val="001C0DBC"/>
    <w:rsid w:val="001D3EDC"/>
    <w:rsid w:val="001D4363"/>
    <w:rsid w:val="001E6DC0"/>
    <w:rsid w:val="001F036D"/>
    <w:rsid w:val="001F37FB"/>
    <w:rsid w:val="001F72FF"/>
    <w:rsid w:val="00216C76"/>
    <w:rsid w:val="002408EB"/>
    <w:rsid w:val="00243302"/>
    <w:rsid w:val="00252BDF"/>
    <w:rsid w:val="002716F1"/>
    <w:rsid w:val="00284378"/>
    <w:rsid w:val="00294F14"/>
    <w:rsid w:val="002A3FAB"/>
    <w:rsid w:val="002B58A4"/>
    <w:rsid w:val="002E2E08"/>
    <w:rsid w:val="00303FAC"/>
    <w:rsid w:val="00345CCF"/>
    <w:rsid w:val="00346892"/>
    <w:rsid w:val="003600A9"/>
    <w:rsid w:val="003A1728"/>
    <w:rsid w:val="003B3467"/>
    <w:rsid w:val="003B6E87"/>
    <w:rsid w:val="003C7F9B"/>
    <w:rsid w:val="003D1736"/>
    <w:rsid w:val="003D27CB"/>
    <w:rsid w:val="003D6C02"/>
    <w:rsid w:val="003E7CEB"/>
    <w:rsid w:val="00411C3C"/>
    <w:rsid w:val="00414644"/>
    <w:rsid w:val="00415B70"/>
    <w:rsid w:val="00421197"/>
    <w:rsid w:val="004639E0"/>
    <w:rsid w:val="00465525"/>
    <w:rsid w:val="00467019"/>
    <w:rsid w:val="004723B0"/>
    <w:rsid w:val="0047758A"/>
    <w:rsid w:val="004849AC"/>
    <w:rsid w:val="004C2969"/>
    <w:rsid w:val="004C2A2A"/>
    <w:rsid w:val="004C7C45"/>
    <w:rsid w:val="004D259A"/>
    <w:rsid w:val="0051194B"/>
    <w:rsid w:val="005435E3"/>
    <w:rsid w:val="0057444C"/>
    <w:rsid w:val="005802EE"/>
    <w:rsid w:val="005D4F2F"/>
    <w:rsid w:val="005E0B0E"/>
    <w:rsid w:val="005E712D"/>
    <w:rsid w:val="0060415F"/>
    <w:rsid w:val="0064301E"/>
    <w:rsid w:val="0065236C"/>
    <w:rsid w:val="006526B5"/>
    <w:rsid w:val="006B40E0"/>
    <w:rsid w:val="006C4607"/>
    <w:rsid w:val="006F2D2A"/>
    <w:rsid w:val="006F4B80"/>
    <w:rsid w:val="00703E31"/>
    <w:rsid w:val="0073335C"/>
    <w:rsid w:val="00744EC2"/>
    <w:rsid w:val="00750A9E"/>
    <w:rsid w:val="007A4B34"/>
    <w:rsid w:val="00816A9A"/>
    <w:rsid w:val="00836BED"/>
    <w:rsid w:val="008419EB"/>
    <w:rsid w:val="008651F8"/>
    <w:rsid w:val="0088720E"/>
    <w:rsid w:val="00892AD7"/>
    <w:rsid w:val="008938D4"/>
    <w:rsid w:val="0089782F"/>
    <w:rsid w:val="008C14B3"/>
    <w:rsid w:val="008D120D"/>
    <w:rsid w:val="008F196C"/>
    <w:rsid w:val="0092389E"/>
    <w:rsid w:val="0095684F"/>
    <w:rsid w:val="0097122E"/>
    <w:rsid w:val="009772F5"/>
    <w:rsid w:val="009A76E2"/>
    <w:rsid w:val="009C224F"/>
    <w:rsid w:val="009E6D9A"/>
    <w:rsid w:val="009F570C"/>
    <w:rsid w:val="00A467A3"/>
    <w:rsid w:val="00A70BAC"/>
    <w:rsid w:val="00A86F03"/>
    <w:rsid w:val="00AC3C01"/>
    <w:rsid w:val="00AF032D"/>
    <w:rsid w:val="00AF34BE"/>
    <w:rsid w:val="00B24BEB"/>
    <w:rsid w:val="00B24DB9"/>
    <w:rsid w:val="00B51DD3"/>
    <w:rsid w:val="00B54C41"/>
    <w:rsid w:val="00B6232E"/>
    <w:rsid w:val="00B94DE1"/>
    <w:rsid w:val="00BB2123"/>
    <w:rsid w:val="00BD1880"/>
    <w:rsid w:val="00BD23C2"/>
    <w:rsid w:val="00C143C7"/>
    <w:rsid w:val="00C30294"/>
    <w:rsid w:val="00C655F6"/>
    <w:rsid w:val="00C705E9"/>
    <w:rsid w:val="00C7577F"/>
    <w:rsid w:val="00C804E7"/>
    <w:rsid w:val="00C91251"/>
    <w:rsid w:val="00CF0892"/>
    <w:rsid w:val="00CF10E0"/>
    <w:rsid w:val="00CF577B"/>
    <w:rsid w:val="00D02472"/>
    <w:rsid w:val="00D212BD"/>
    <w:rsid w:val="00D30E0F"/>
    <w:rsid w:val="00D47463"/>
    <w:rsid w:val="00D47721"/>
    <w:rsid w:val="00D72050"/>
    <w:rsid w:val="00DB761A"/>
    <w:rsid w:val="00DC77FB"/>
    <w:rsid w:val="00DE23A5"/>
    <w:rsid w:val="00DE2A85"/>
    <w:rsid w:val="00E1228E"/>
    <w:rsid w:val="00E157AA"/>
    <w:rsid w:val="00E169D1"/>
    <w:rsid w:val="00E20902"/>
    <w:rsid w:val="00E35DB7"/>
    <w:rsid w:val="00E44A5D"/>
    <w:rsid w:val="00E874B8"/>
    <w:rsid w:val="00EA7ABC"/>
    <w:rsid w:val="00EF5FA8"/>
    <w:rsid w:val="00F01DB6"/>
    <w:rsid w:val="00F0574D"/>
    <w:rsid w:val="00F40B5F"/>
    <w:rsid w:val="00FA6598"/>
    <w:rsid w:val="00FA6D11"/>
    <w:rsid w:val="00FB0A3A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96FD4-5802-4B1F-AE32-B6AB694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AB1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0F"/>
    <w:pPr>
      <w:ind w:left="720"/>
      <w:contextualSpacing/>
    </w:pPr>
  </w:style>
  <w:style w:type="paragraph" w:customStyle="1" w:styleId="Default">
    <w:name w:val="Default"/>
    <w:rsid w:val="00D30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yweek.com/indyweek/valor-award-dsas-the-laramie-project/Content?oid=119518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hostar.com/NewsEvents/PressReleases/PressRelease.aspx?prid=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vieawards.com/pubs/sales/awards/426_2281_24735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0422-ACDB-451E-B6E0-18C1F4A9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Simpson</dc:creator>
  <cp:lastModifiedBy>Anni Bond</cp:lastModifiedBy>
  <cp:revision>2</cp:revision>
  <cp:lastPrinted>2015-08-25T22:29:00Z</cp:lastPrinted>
  <dcterms:created xsi:type="dcterms:W3CDTF">2017-11-18T00:05:00Z</dcterms:created>
  <dcterms:modified xsi:type="dcterms:W3CDTF">2017-11-18T00:05:00Z</dcterms:modified>
</cp:coreProperties>
</file>